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38" w:rsidRPr="00D30038" w:rsidRDefault="00D30038" w:rsidP="00D97458">
      <w:pPr>
        <w:autoSpaceDE w:val="0"/>
        <w:autoSpaceDN w:val="0"/>
        <w:adjustRightInd w:val="0"/>
        <w:ind w:left="4956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Załącznik Nr 1 do zarządzenia Nr 315/2020</w:t>
      </w:r>
    </w:p>
    <w:p w:rsidR="00D30038" w:rsidRPr="00D30038" w:rsidRDefault="00D30038" w:rsidP="00D97458">
      <w:pPr>
        <w:autoSpaceDE w:val="0"/>
        <w:autoSpaceDN w:val="0"/>
        <w:adjustRightInd w:val="0"/>
        <w:ind w:left="4956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Prezydenta Miasta Suwałk</w:t>
      </w:r>
      <w:r w:rsidRPr="00D30038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br/>
        <w:t>z dnia 22 lipca 2020 r.</w:t>
      </w:r>
    </w:p>
    <w:p w:rsidR="00D30038" w:rsidRPr="00D30038" w:rsidRDefault="00D30038" w:rsidP="00D30038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30038" w:rsidRPr="00D30038" w:rsidRDefault="00D30038" w:rsidP="00D30038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b/>
          <w:color w:val="000000"/>
          <w:sz w:val="24"/>
          <w:szCs w:val="24"/>
          <w:shd w:val="clear" w:color="auto" w:fill="FFFFFF"/>
          <w:lang w:eastAsia="pl-PL"/>
        </w:rPr>
        <w:t>Ogłoszenie o konkursie ofert wraz z zaproszeniem do składania ofert</w:t>
      </w:r>
    </w:p>
    <w:p w:rsidR="00D30038" w:rsidRPr="00D30038" w:rsidRDefault="00D30038" w:rsidP="00D30038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30038" w:rsidRDefault="00D30038" w:rsidP="00D3003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Zadanie będące przedmiotem konkursu ofert:</w:t>
      </w:r>
    </w:p>
    <w:p w:rsidR="00D30038" w:rsidRPr="00D30038" w:rsidRDefault="00D30038" w:rsidP="00D30038">
      <w:pPr>
        <w:pStyle w:val="Akapitzlist"/>
        <w:autoSpaceDE w:val="0"/>
        <w:autoSpaceDN w:val="0"/>
        <w:adjustRightInd w:val="0"/>
        <w:ind w:left="36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Realizacja w 2020 roku zadania z zakresu zdrowia publicznego polegającego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na udzielaniu konsultacji geriatrycznych na rzecz seniorów - mieszkańców Suwałk.</w:t>
      </w:r>
    </w:p>
    <w:p w:rsidR="00D30038" w:rsidRDefault="00D30038" w:rsidP="00D3003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Wysokość środków przeznaczonych na realizację zadania:</w:t>
      </w:r>
    </w:p>
    <w:p w:rsidR="00D30038" w:rsidRPr="00D30038" w:rsidRDefault="00D30038" w:rsidP="00D30038">
      <w:pPr>
        <w:pStyle w:val="Akapitzlist"/>
        <w:autoSpaceDE w:val="0"/>
        <w:autoSpaceDN w:val="0"/>
        <w:adjustRightInd w:val="0"/>
        <w:ind w:left="36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100.000 zł (słownie: sto tysięcy złotych)</w:t>
      </w:r>
    </w:p>
    <w:p w:rsidR="00D30038" w:rsidRPr="00D30038" w:rsidRDefault="00D30038" w:rsidP="00D3003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Terminy i warunki realizacji zadania.      </w:t>
      </w:r>
    </w:p>
    <w:p w:rsidR="00D30038" w:rsidRPr="00D30038" w:rsidRDefault="00D30038" w:rsidP="00D3003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Termin realizacji zadania: od dnia podpisania umowy do 30 listopada 2020 r.</w:t>
      </w:r>
    </w:p>
    <w:p w:rsidR="00D30038" w:rsidRPr="00D30038" w:rsidRDefault="00D30038" w:rsidP="00D3003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Warunki realizacji zadania:</w:t>
      </w:r>
    </w:p>
    <w:p w:rsidR="00D30038" w:rsidRPr="00D30038" w:rsidRDefault="00D30038" w:rsidP="00D300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W ramach zadania oferent zobowiązuje się:</w:t>
      </w:r>
    </w:p>
    <w:p w:rsidR="00D30038" w:rsidRDefault="00D30038" w:rsidP="00D3003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udzielić seniorom tj. osobom powyżej 70 roku życia posiadającym Suwalską Kartę Mieszkańca - konsultacji geriatrycznych przez specjalistę do spraw geriatrii.  Miejsce /punkt udzielania konsultacji musi być zlokalizowany na terenie Miasta Suwałki,</w:t>
      </w:r>
    </w:p>
    <w:p w:rsidR="00D30038" w:rsidRDefault="00D30038" w:rsidP="00D3003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zorganizować na terenie Miasta Suwałki co najmniej 1 otwarty wykład z zakresu profilaktyki zdrowia osób starszych,  </w:t>
      </w:r>
    </w:p>
    <w:p w:rsidR="00D30038" w:rsidRDefault="00D30038" w:rsidP="00D3003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sporządzić sprawozdanie po zakończeniu realizacji zadania, wraz z listą osób korzystających z konsultacji geriatrycznych - wzór listy osób korzystających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z porad stanowi załącznik nr 3 do ogłoszenia o konkursie, </w:t>
      </w:r>
    </w:p>
    <w:p w:rsidR="00D30038" w:rsidRPr="00D30038" w:rsidRDefault="00D30038" w:rsidP="00D3003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informować opinię publiczną o finansowaniu programu z budżetu Miasta Suwałk, informacja o finansowaniu programu z budżetu Miasta Suwałk ma być zamieszczona we wszelkich materiałach promocyjnych, publikacjach, itp.</w:t>
      </w:r>
    </w:p>
    <w:p w:rsidR="00D30038" w:rsidRPr="00D30038" w:rsidRDefault="00D30038" w:rsidP="00D3003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Kryteria oceny ofert</w:t>
      </w:r>
    </w:p>
    <w:p w:rsidR="00D30038" w:rsidRPr="00D30038" w:rsidRDefault="00D30038" w:rsidP="00D3003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Wymogi formalne:</w:t>
      </w:r>
    </w:p>
    <w:p w:rsidR="00D30038" w:rsidRPr="00D30038" w:rsidRDefault="00D30038" w:rsidP="00D300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Oferent:</w:t>
      </w:r>
    </w:p>
    <w:p w:rsidR="00D30038" w:rsidRPr="00D30038" w:rsidRDefault="00D30038" w:rsidP="00D3003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prowadzi działalność w dziedzinie objętej konkursem,</w:t>
      </w:r>
    </w:p>
    <w:p w:rsidR="00D30038" w:rsidRPr="00D30038" w:rsidRDefault="00D30038" w:rsidP="00D3003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dysponuje odpowiednio wyszkoloną kadrą zdolną do realizacji zadania lub współpracuje z odpowiednimi podmiotami,</w:t>
      </w:r>
    </w:p>
    <w:p w:rsidR="00D30038" w:rsidRPr="00D30038" w:rsidRDefault="00D30038" w:rsidP="00D3003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posiada doświadczenie niezbędne do realizacji zadania będącego przedmiotem konkursu,</w:t>
      </w:r>
    </w:p>
    <w:p w:rsidR="00D30038" w:rsidRPr="00D30038" w:rsidRDefault="00D30038" w:rsidP="00D3003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spełnia warunki określone w art. 5 </w:t>
      </w:r>
      <w:proofErr w:type="spellStart"/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pkt</w:t>
      </w:r>
      <w:proofErr w:type="spellEnd"/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 41 lit. a i b ustawy z dnia 27 sierpnia 2004 r. </w:t>
      </w: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o świadczeniach opieki zdrowotnej finansowanych ze środków publicznych </w:t>
      </w: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(Dz. U. z 2019 r. poz. 1373 z </w:t>
      </w:r>
      <w:proofErr w:type="spellStart"/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. zm.),</w:t>
      </w:r>
    </w:p>
    <w:p w:rsidR="00D30038" w:rsidRPr="00D30038" w:rsidRDefault="00D30038" w:rsidP="00D3003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przedłoży kompletną ofertę na wymaganym druku, podpisaną przez osoby uprawnione, w terminie wskazanym w ogłoszeniu.</w:t>
      </w:r>
    </w:p>
    <w:p w:rsidR="00D30038" w:rsidRPr="00D30038" w:rsidRDefault="00D30038" w:rsidP="00D300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Kryteria merytoryczne wyboru oferty:</w:t>
      </w:r>
    </w:p>
    <w:p w:rsidR="00D30038" w:rsidRPr="00D30038" w:rsidRDefault="00D30038" w:rsidP="00D3003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ocena przedstawionego w ofercie kosztorysu, w szczególności liczba osób, które będą mogły skorzystać z porad geriatrycznych - iloraz kwoty przeznaczanej przez Prezydenta Miasta Suwałk i kosztu udzielenia usługi medycznej określonego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w ofercie  (0-10 </w:t>
      </w:r>
      <w:proofErr w:type="spellStart"/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pkt</w:t>
      </w:r>
      <w:proofErr w:type="spellEnd"/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),</w:t>
      </w:r>
    </w:p>
    <w:p w:rsidR="00D30038" w:rsidRPr="00D30038" w:rsidRDefault="00D30038" w:rsidP="00D3003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ocena zgłoszonych możliwości realizacji zadania przez oferenta, w szczególności kwalifikacje osób przy pomocy, których oferent ma realizować zadanie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(0-10 </w:t>
      </w:r>
      <w:proofErr w:type="spellStart"/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pkt</w:t>
      </w:r>
      <w:proofErr w:type="spellEnd"/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),</w:t>
      </w:r>
    </w:p>
    <w:p w:rsidR="00D30038" w:rsidRPr="00D30038" w:rsidRDefault="00D30038" w:rsidP="00D3003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ocena udziału środków własnych lub pozyskanych z innych źródeł (0-5 </w:t>
      </w:r>
      <w:proofErr w:type="spellStart"/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pkt</w:t>
      </w:r>
      <w:proofErr w:type="spellEnd"/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).</w:t>
      </w:r>
    </w:p>
    <w:p w:rsidR="00D30038" w:rsidRPr="00D30038" w:rsidRDefault="00D30038" w:rsidP="00D3003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Miejsce i termin składania ofert.</w:t>
      </w:r>
    </w:p>
    <w:p w:rsidR="00D30038" w:rsidRPr="00D30038" w:rsidRDefault="00D30038" w:rsidP="00D3003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Oferty należy składać na formularzach, które stanowią załącznik nr 1 do niniejszego ogłoszenia. Formularze ofert dostępne będą w Wydziale Spraw Społecznych Urzędu </w:t>
      </w: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Miejskiego w Suwałkach, ul. Noniewicza 71A, pokój nr 2 oraz na stronie internetowej Urzędu Miejskiego w Suwałkach,</w:t>
      </w:r>
    </w:p>
    <w:p w:rsidR="00D30038" w:rsidRPr="00D30038" w:rsidRDefault="00D30038" w:rsidP="00D3003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Oferty należy składać osobiście w siedzibie Urzędu Miejskiego w Suwałkach </w:t>
      </w: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ul. Mickiewicza 1 lub przesłać przesyłką listową w zamkniętej, nieprzezroczystej kopercie na adres Urzędu Miejskiego w Suwałkach, ul. Mickiewicza 1, pokój nr 4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D30038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 nieprzekraczalnym terminie do 14 sierpnia 2020 r. </w:t>
      </w: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godz. 15.30. Koperta musi być opisana: „Konkurs - porady geriatryczne” oraz zawierać nazwę podmiotu składającego ofertę. </w:t>
      </w:r>
      <w:r w:rsidRPr="00D30038">
        <w:rPr>
          <w:rFonts w:eastAsia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Składana oferta powinna być trwale spięta</w:t>
      </w: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,</w:t>
      </w:r>
    </w:p>
    <w:p w:rsidR="00D30038" w:rsidRPr="00D30038" w:rsidRDefault="00D30038" w:rsidP="00D3003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Oferta, dla swej ważności, wymaga podpisu osoby /osób upoważnionych do składania oświadczeń woli w imieniu oferenta. Oferta powinna być podpisana w sposób umożliwiający identyfikację osoby podpisującej (podpis czytelny lub opatrzony pieczątką imienną), </w:t>
      </w:r>
    </w:p>
    <w:p w:rsidR="00D30038" w:rsidRPr="00D30038" w:rsidRDefault="00D30038" w:rsidP="00D3003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Oferent składając ofertę wyraża zgodę na przetwarzanie danych osobowych w celu realizacji konkursu, zgodnie z obowiązującymi przepisami dotyczącymi ochrony danych osobowych,</w:t>
      </w:r>
    </w:p>
    <w:p w:rsidR="00D30038" w:rsidRPr="00D30038" w:rsidRDefault="00D30038" w:rsidP="00D3003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Oferta nie złożona w Urzędzie Miejskim w Suwałkach we wskazanym terminie oraz która wpłynie do siedziby Urzędu Miejskiego w Suwałkach jako przesyłka listowa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po tym terminie, nie będzie objęta procedurą konkursową.</w:t>
      </w:r>
    </w:p>
    <w:p w:rsidR="00D30038" w:rsidRPr="00D30038" w:rsidRDefault="00D30038" w:rsidP="00D3003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Termin rozstrzygnięcia konkursu ofert.</w:t>
      </w:r>
    </w:p>
    <w:p w:rsidR="00D30038" w:rsidRPr="00D30038" w:rsidRDefault="00D30038" w:rsidP="00D30038">
      <w:pPr>
        <w:autoSpaceDE w:val="0"/>
        <w:autoSpaceDN w:val="0"/>
        <w:adjustRightInd w:val="0"/>
        <w:ind w:left="288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Konkurs ofert zostanie rozstrzygnięty w ciągu 14 dni od momentu otwarcia ofert, które nastąpi 19 sierpnia 2020 roku o godzinie 14.00 w pok. nr 105 Urzędu Miejskiego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w Suwałkach - ul. Noniewicza 71 A.</w:t>
      </w:r>
    </w:p>
    <w:p w:rsidR="00D30038" w:rsidRPr="00D30038" w:rsidRDefault="00D30038" w:rsidP="00D3003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Termin i sposób ogłoszenia wyników konkursu ofert.</w:t>
      </w:r>
    </w:p>
    <w:p w:rsidR="00D30038" w:rsidRPr="00D30038" w:rsidRDefault="00D30038" w:rsidP="00D3003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Wyniki konkursu zostaną ogłoszone w ciągu 10 dni roboczych od daty podjęcia przez Prezydenta Miasta Suwałk decyzji co do ostatecznego wyboru oferenta,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po przedłożeniu protokołu z prac komisji konkursowej powołanej odrębnym zarządzeniem Prezydenta Miasta Suwałk.</w:t>
      </w:r>
    </w:p>
    <w:p w:rsidR="00D30038" w:rsidRPr="00D30038" w:rsidRDefault="00D30038" w:rsidP="00D3003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Ogłoszenie wyników będzie polegało na pisemnym poinformowaniu oferentów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o rozstrzygnięciu konkursu ofert oraz wywieszeniu wyników w siedzibie Urzędu Miejskiego w Suwałkach przy ul. Noniewicza 71 A.</w:t>
      </w:r>
    </w:p>
    <w:p w:rsidR="00D30038" w:rsidRPr="00D30038" w:rsidRDefault="00D30038" w:rsidP="00D3003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Sposób odwołania się od rozstrzygnięcia konkursu ofert.</w:t>
      </w:r>
    </w:p>
    <w:p w:rsidR="00D30038" w:rsidRPr="00D30038" w:rsidRDefault="00D30038" w:rsidP="00D30038">
      <w:pPr>
        <w:autoSpaceDE w:val="0"/>
        <w:autoSpaceDN w:val="0"/>
        <w:adjustRightInd w:val="0"/>
        <w:ind w:left="288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Oferent, w terminie 3 dni roboczych od daty otrzymania pisma informującego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o rozstrzygnięciu konkursu ofert, może odwołać się od jego wyniku poprzez wniesienie umotywowanego protestu do Prezydenta Miasta Suwałk. Odpowiedzi na protest udziela się w terminie 14 dni od jego otrzymania. Odpowiedź Prezydenta Miasta stanowi ostateczne rozstrzygnięcie konkursu ofert i zamyka drogę odwoławczą.</w:t>
      </w:r>
    </w:p>
    <w:p w:rsidR="00D30038" w:rsidRPr="00D30038" w:rsidRDefault="00D30038" w:rsidP="00D3003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Wykaz dokumentów, które należy dołączyć do oferty.</w:t>
      </w:r>
    </w:p>
    <w:p w:rsidR="00D30038" w:rsidRPr="00D30038" w:rsidRDefault="00D30038" w:rsidP="00D3003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oświadczenie o zapoznaniu się z treścią ogłoszenia o konkursie ofert i wzorem umowy, który stanowi załącznik nr 2 do ogłoszenia o konkursie ofert,</w:t>
      </w:r>
    </w:p>
    <w:p w:rsidR="00D30038" w:rsidRPr="00D30038" w:rsidRDefault="00D30038" w:rsidP="00D3003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oświadczenia ewentualnych partnerów (wymienionych w </w:t>
      </w:r>
      <w:proofErr w:type="spellStart"/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pkt</w:t>
      </w:r>
      <w:proofErr w:type="spellEnd"/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 VI.3 oferty) o gotowości przystąpienia do realizacji zadania w przypadku pozytywnego rozpatrzenia oferty,</w:t>
      </w:r>
    </w:p>
    <w:p w:rsidR="00D30038" w:rsidRPr="00D30038" w:rsidRDefault="00D30038" w:rsidP="00D3003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aktualny odpis  z odpowiedniego rejestru lub inne dokumenty informujące o statusie prawnym podmiotu składającego ofertę i umocowanie osób go reprezentujących,</w:t>
      </w:r>
    </w:p>
    <w:p w:rsidR="00D30038" w:rsidRPr="00D30038" w:rsidRDefault="00D30038" w:rsidP="00D3003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umowa ubezpieczenia od odpowiedzialności cywilnej za szkodę wyrządzoną przy udzieleniu świadczeń zdrowotnych,</w:t>
      </w:r>
    </w:p>
    <w:p w:rsidR="00D30038" w:rsidRPr="00D30038" w:rsidRDefault="00D30038" w:rsidP="00D3003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oświadczenie potwierdzające, że w stosunku do podmiotu składającego ofertę nie stwierdzono niezgodnego z przeznaczeniem wykorzystania środków publicznych,</w:t>
      </w:r>
    </w:p>
    <w:p w:rsidR="00D30038" w:rsidRPr="00D30038" w:rsidRDefault="00D30038" w:rsidP="00D3003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oświadczenie osoby uprawnionej do reprezentowania podmiotu składającego ofertę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o niekaralności zakazem pełnienia funkcji związanych z dysponowaniem środkami publicznymi oraz niekaralności za umyślne przestępstwo lub umyślne przestępstwo skarbowe,</w:t>
      </w:r>
    </w:p>
    <w:p w:rsidR="00D30038" w:rsidRPr="00D30038" w:rsidRDefault="00D30038" w:rsidP="00D3003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oświadczenie, że podmiot składający ofertę jest jedynym posiadaczem rachunku, na który zostaną przekazane środki i zobowiązuje się go utrzymywać do chwili zaakceptowania rozliczenia tych środków pod względem finansowym i rzeczowym,</w:t>
      </w:r>
    </w:p>
    <w:p w:rsidR="00D30038" w:rsidRPr="00D30038" w:rsidRDefault="00D30038" w:rsidP="00D3003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oświadczenie osoby upoważnionej do reprezentacji podmiotu składającego ofertę wskazujące, że kwota środków przeznaczona zostanie na realizację zadania zgodnie z ofertą, i że w tym zakresie zadanie nie będzie finansowane z innych źródeł.</w:t>
      </w:r>
    </w:p>
    <w:p w:rsidR="00D30038" w:rsidRPr="00D30038" w:rsidRDefault="00D30038" w:rsidP="00D30038">
      <w:pPr>
        <w:autoSpaceDE w:val="0"/>
        <w:autoSpaceDN w:val="0"/>
        <w:adjustRightInd w:val="0"/>
        <w:ind w:left="288" w:hanging="288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30038" w:rsidRDefault="00D30038" w:rsidP="00D30038">
      <w:pPr>
        <w:autoSpaceDE w:val="0"/>
        <w:autoSpaceDN w:val="0"/>
        <w:adjustRightInd w:val="0"/>
        <w:ind w:left="288"/>
        <w:jc w:val="center"/>
        <w:rPr>
          <w:rFonts w:eastAsia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Oświadczenia składa się pod rygorem odpowiedzialności karnej za składanie </w:t>
      </w:r>
    </w:p>
    <w:p w:rsidR="00D30038" w:rsidRDefault="00D30038" w:rsidP="00D30038">
      <w:pPr>
        <w:autoSpaceDE w:val="0"/>
        <w:autoSpaceDN w:val="0"/>
        <w:adjustRightInd w:val="0"/>
        <w:ind w:left="288"/>
        <w:jc w:val="center"/>
        <w:rPr>
          <w:rFonts w:eastAsia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fałszywych zeznań. Składający oświadczenie jest obowiązany do zawarcia w nim </w:t>
      </w:r>
    </w:p>
    <w:p w:rsidR="00D30038" w:rsidRDefault="00D30038" w:rsidP="00D30038">
      <w:pPr>
        <w:autoSpaceDE w:val="0"/>
        <w:autoSpaceDN w:val="0"/>
        <w:adjustRightInd w:val="0"/>
        <w:ind w:left="288"/>
        <w:jc w:val="center"/>
        <w:rPr>
          <w:rFonts w:eastAsia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klauzuli następującej treści: </w:t>
      </w:r>
    </w:p>
    <w:p w:rsidR="00D30038" w:rsidRPr="00D30038" w:rsidRDefault="00D30038" w:rsidP="00D30038">
      <w:pPr>
        <w:autoSpaceDE w:val="0"/>
        <w:autoSpaceDN w:val="0"/>
        <w:adjustRightInd w:val="0"/>
        <w:ind w:left="288"/>
        <w:jc w:val="center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"Jestem świadomy odpowiedzialności karnej za złożenie fałszywego oświadczenia".    </w:t>
      </w:r>
    </w:p>
    <w:p w:rsidR="00D30038" w:rsidRPr="00D30038" w:rsidRDefault="00D30038" w:rsidP="00D30038">
      <w:pPr>
        <w:autoSpaceDE w:val="0"/>
        <w:autoSpaceDN w:val="0"/>
        <w:adjustRightInd w:val="0"/>
        <w:ind w:firstLine="346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30038" w:rsidRPr="00D30038" w:rsidRDefault="00D30038" w:rsidP="00D3003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Zastrzega się możliwość zamknięcia konkursu ofert bez wybrania którejkolwiek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z ofert lub jego unieważnienia bez podania przyczyny oraz możliwość odwołania konkursu ofert przed upływem terminu na złożenie ofert i możliwość przedłużenia terminu złożenia ofert i terminu rozstrzygnięcia konkursu ofert.</w:t>
      </w:r>
    </w:p>
    <w:p w:rsidR="00D30038" w:rsidRPr="00D30038" w:rsidRDefault="00D30038" w:rsidP="00D30038">
      <w:pPr>
        <w:autoSpaceDE w:val="0"/>
        <w:autoSpaceDN w:val="0"/>
        <w:adjustRightInd w:val="0"/>
        <w:ind w:left="288" w:hanging="288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3003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</w:p>
    <w:p w:rsidR="00A0644E" w:rsidRDefault="00A0644E"/>
    <w:sectPr w:rsidR="00A0644E" w:rsidSect="00256193">
      <w:endnotePr>
        <w:numFmt w:val="decimal"/>
      </w:endnotePr>
      <w:pgSz w:w="11906" w:h="16838"/>
      <w:pgMar w:top="850" w:right="1417" w:bottom="850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8BF"/>
    <w:multiLevelType w:val="hybridMultilevel"/>
    <w:tmpl w:val="32601EA6"/>
    <w:lvl w:ilvl="0" w:tplc="2A766B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1DFB"/>
    <w:multiLevelType w:val="hybridMultilevel"/>
    <w:tmpl w:val="D4B6DDA6"/>
    <w:lvl w:ilvl="0" w:tplc="B7629FB2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C4B1926"/>
    <w:multiLevelType w:val="hybridMultilevel"/>
    <w:tmpl w:val="63D45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0723D"/>
    <w:multiLevelType w:val="hybridMultilevel"/>
    <w:tmpl w:val="8B7A5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63D31"/>
    <w:multiLevelType w:val="hybridMultilevel"/>
    <w:tmpl w:val="462C5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565A1"/>
    <w:multiLevelType w:val="hybridMultilevel"/>
    <w:tmpl w:val="3166A70C"/>
    <w:lvl w:ilvl="0" w:tplc="B7629FB2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62A3037"/>
    <w:multiLevelType w:val="hybridMultilevel"/>
    <w:tmpl w:val="B492F25A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6BCD6172"/>
    <w:multiLevelType w:val="hybridMultilevel"/>
    <w:tmpl w:val="B30AFBDA"/>
    <w:lvl w:ilvl="0" w:tplc="B54CA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46356"/>
    <w:multiLevelType w:val="hybridMultilevel"/>
    <w:tmpl w:val="3B744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37987"/>
    <w:multiLevelType w:val="hybridMultilevel"/>
    <w:tmpl w:val="8D520A6E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7DD055F6"/>
    <w:multiLevelType w:val="hybridMultilevel"/>
    <w:tmpl w:val="5CD028B0"/>
    <w:lvl w:ilvl="0" w:tplc="B7629FB2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D30038"/>
    <w:rsid w:val="00044307"/>
    <w:rsid w:val="002A04B5"/>
    <w:rsid w:val="005464A5"/>
    <w:rsid w:val="00675432"/>
    <w:rsid w:val="00A0644E"/>
    <w:rsid w:val="00B85239"/>
    <w:rsid w:val="00D30038"/>
    <w:rsid w:val="00D9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672E9-192C-4F14-8854-F650B6FC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1037</Words>
  <Characters>6228</Characters>
  <Application>Microsoft Office Word</Application>
  <DocSecurity>0</DocSecurity>
  <Lines>51</Lines>
  <Paragraphs>14</Paragraphs>
  <ScaleCrop>false</ScaleCrop>
  <Company>Urząd Miejski w Suwałkach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Śmiejkowski</dc:creator>
  <cp:lastModifiedBy>Andrzej Śmiejkowski</cp:lastModifiedBy>
  <cp:revision>2</cp:revision>
  <dcterms:created xsi:type="dcterms:W3CDTF">2020-07-23T08:41:00Z</dcterms:created>
  <dcterms:modified xsi:type="dcterms:W3CDTF">2020-07-23T08:49:00Z</dcterms:modified>
</cp:coreProperties>
</file>